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42" w:rsidRPr="00F6142B" w:rsidRDefault="004A2542" w:rsidP="004A2542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6142B">
        <w:rPr>
          <w:rFonts w:ascii="Times New Roman" w:hAnsi="Times New Roman"/>
          <w:sz w:val="24"/>
          <w:szCs w:val="24"/>
        </w:rPr>
        <w:t>КРАЕВОЕ ГОСУДАРСТВЕННОЕ БЮДЖЕТНОЕ ПРОФЕССИОНАЛЬНОЕ                                      ОБРАЗОВАТЕЛЬНОЕ УЧРЕЖДЕНИЕ                                                                                                   «РЕБРИХИНСКИЙ ЛИЦЕЙ ПРОФЕССИОНАЛЬНОГО ОБРАЗОВАНИЯ»</w:t>
      </w:r>
    </w:p>
    <w:p w:rsidR="004A2542" w:rsidRDefault="004A2542" w:rsidP="004A2542">
      <w:pPr>
        <w:rPr>
          <w:b/>
          <w:sz w:val="28"/>
          <w:szCs w:val="28"/>
        </w:rPr>
      </w:pP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Pr="00BD081D" w:rsidRDefault="004A2542" w:rsidP="004A2542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D081D">
        <w:rPr>
          <w:rFonts w:ascii="Times New Roman" w:hAnsi="Times New Roman" w:cs="Times New Roman"/>
          <w:sz w:val="28"/>
          <w:szCs w:val="28"/>
        </w:rPr>
        <w:t>Локальный акт № ____________</w:t>
      </w: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Default="004A2542" w:rsidP="004A2542">
      <w:pPr>
        <w:ind w:firstLine="720"/>
        <w:jc w:val="center"/>
        <w:rPr>
          <w:b/>
          <w:sz w:val="28"/>
          <w:szCs w:val="28"/>
        </w:rPr>
      </w:pPr>
    </w:p>
    <w:p w:rsidR="004A2542" w:rsidRDefault="004A2542" w:rsidP="004A254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3DC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ЛОЖЕНИЕ</w:t>
      </w:r>
    </w:p>
    <w:p w:rsidR="004A2542" w:rsidRPr="00817C1E" w:rsidRDefault="004A2542" w:rsidP="004A2542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ИТОГОВОЙ АТТЕСТАЦИИ ПРИ ОСВОЕНИИ ДОПОЛНИТЕЛЬНЫХ ПРОФЕССИОНАЛЬНЫХ ПРОГРАММ</w:t>
      </w: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ind w:firstLine="720"/>
        <w:rPr>
          <w:sz w:val="28"/>
          <w:szCs w:val="28"/>
        </w:rPr>
      </w:pPr>
    </w:p>
    <w:p w:rsidR="004A2542" w:rsidRDefault="004A2542" w:rsidP="004A2542">
      <w:pPr>
        <w:jc w:val="center"/>
        <w:rPr>
          <w:rFonts w:ascii="Times New Roman" w:hAnsi="Times New Roman" w:cs="Times New Roman"/>
        </w:rPr>
      </w:pPr>
    </w:p>
    <w:p w:rsidR="004A2542" w:rsidRDefault="004A2542" w:rsidP="004A254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Pr="00FE564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</w:p>
    <w:tbl>
      <w:tblPr>
        <w:tblStyle w:val="a5"/>
        <w:tblpPr w:leftFromText="180" w:rightFromText="180" w:vertAnchor="page" w:horzAnchor="margin" w:tblpY="75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4A2542" w:rsidTr="00126CC0">
        <w:tc>
          <w:tcPr>
            <w:tcW w:w="4644" w:type="dxa"/>
          </w:tcPr>
          <w:p w:rsidR="004A2542" w:rsidRDefault="004A2542" w:rsidP="00126CC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4A2542" w:rsidRDefault="004A2542" w:rsidP="00126CC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лицея</w:t>
            </w:r>
          </w:p>
          <w:p w:rsidR="004A2542" w:rsidRDefault="004A2542" w:rsidP="00126CC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   С.В.Шурыгин</w:t>
            </w:r>
          </w:p>
          <w:p w:rsidR="004A2542" w:rsidRDefault="004A2542" w:rsidP="00126CC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«____»__________201__г.</w:t>
            </w:r>
          </w:p>
          <w:p w:rsidR="004A2542" w:rsidRDefault="004A2542" w:rsidP="00126CC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4A2542" w:rsidRDefault="004A2542" w:rsidP="00126CC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УТВЕРЖДЕНО</w:t>
            </w:r>
          </w:p>
          <w:p w:rsidR="004A2542" w:rsidRDefault="004A2542" w:rsidP="00126CC0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Приказом директора                                  КГБПОУ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2B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Ребрихинский лицей профессионального образования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  </w:t>
            </w:r>
          </w:p>
          <w:p w:rsidR="004A2542" w:rsidRDefault="004A2542" w:rsidP="00126CC0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 ____     от «____»______ 201__г.</w:t>
            </w:r>
          </w:p>
        </w:tc>
      </w:tr>
    </w:tbl>
    <w:p w:rsidR="004A2542" w:rsidRDefault="004A2542" w:rsidP="004A254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2542" w:rsidRDefault="004A2542" w:rsidP="004A254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2542" w:rsidRDefault="004A2542" w:rsidP="004A254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3DC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ЛОЖЕНИЕ</w:t>
      </w:r>
    </w:p>
    <w:p w:rsidR="004A2542" w:rsidRPr="00817C1E" w:rsidRDefault="004A2542" w:rsidP="004A2542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ИТОГОВОЙ АТТЕСТАЦИИ ПРИ ОСВОЕНИИ ДОПОЛНИТЕЛЬНЫХ ПРОФЕССИОНАЛЬНЫХ ПРОГРАММ</w:t>
      </w:r>
    </w:p>
    <w:p w:rsidR="004A2542" w:rsidRDefault="004A2542" w:rsidP="004A2542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2542" w:rsidRPr="00817C1E" w:rsidRDefault="004A2542" w:rsidP="004A2542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2542" w:rsidRDefault="004A2542" w:rsidP="004A2542">
      <w:pPr>
        <w:pStyle w:val="a3"/>
        <w:widowControl w:val="0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06F06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4A2542" w:rsidRDefault="004A2542" w:rsidP="004A2542">
      <w:pPr>
        <w:pStyle w:val="a3"/>
        <w:widowControl w:val="0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A2542" w:rsidRPr="00906F06" w:rsidRDefault="004A2542" w:rsidP="004A2542">
      <w:pPr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2F5785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</w:t>
      </w:r>
      <w:r w:rsidRPr="002F5785">
        <w:rPr>
          <w:rFonts w:ascii="Times New Roman" w:eastAsia="Times New Roman" w:hAnsi="Times New Roman" w:cs="Times New Roman"/>
          <w:bCs/>
          <w:color w:val="373737"/>
          <w:sz w:val="28"/>
          <w:szCs w:val="28"/>
        </w:rPr>
        <w:t xml:space="preserve"> об итоговой аттестации при освоении дополнительных профессиональных программ</w:t>
      </w:r>
      <w:r>
        <w:rPr>
          <w:rFonts w:ascii="Times New Roman" w:eastAsia="Times New Roman" w:hAnsi="Times New Roman" w:cs="Times New Roman"/>
          <w:bCs/>
          <w:color w:val="3737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краевого государственного бюджетного профессионального образовательного учреждения «Ребрихинский лицей профессионального образования»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>) регламентирует порядок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роведения </w:t>
      </w:r>
      <w:r w:rsidRPr="00C56D68">
        <w:rPr>
          <w:rFonts w:ascii="Times New Roman" w:hAnsi="Times New Roman" w:cs="Times New Roman"/>
          <w:sz w:val="28"/>
          <w:szCs w:val="28"/>
        </w:rPr>
        <w:t>итогов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56D68">
        <w:rPr>
          <w:rFonts w:ascii="Times New Roman" w:hAnsi="Times New Roman" w:cs="Times New Roman"/>
          <w:sz w:val="28"/>
          <w:szCs w:val="28"/>
        </w:rPr>
        <w:t xml:space="preserve"> аттестаци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6D68">
        <w:rPr>
          <w:rFonts w:ascii="Times New Roman" w:hAnsi="Times New Roman" w:cs="Times New Roman"/>
          <w:sz w:val="28"/>
          <w:szCs w:val="28"/>
        </w:rPr>
        <w:t xml:space="preserve"> слушателей, завершающих </w:t>
      </w:r>
      <w:proofErr w:type="gramStart"/>
      <w:r w:rsidRPr="00C56D68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C56D68">
        <w:rPr>
          <w:rFonts w:ascii="Times New Roman" w:hAnsi="Times New Roman" w:cs="Times New Roman"/>
          <w:sz w:val="28"/>
          <w:szCs w:val="28"/>
        </w:rPr>
        <w:t xml:space="preserve"> по дополнительным 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>и разработано в соответствии с нормативными документами:</w:t>
      </w:r>
    </w:p>
    <w:p w:rsidR="004A2542" w:rsidRDefault="004A2542" w:rsidP="004A2542">
      <w:pPr>
        <w:pStyle w:val="a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6F06">
        <w:rPr>
          <w:rFonts w:ascii="Times New Roman" w:hAnsi="Times New Roman"/>
          <w:sz w:val="28"/>
          <w:szCs w:val="28"/>
        </w:rPr>
        <w:sym w:font="Symbol" w:char="F02D"/>
      </w:r>
      <w:r w:rsidRPr="00906F06">
        <w:rPr>
          <w:rFonts w:ascii="Times New Roman" w:hAnsi="Times New Roman"/>
          <w:sz w:val="28"/>
          <w:szCs w:val="28"/>
        </w:rPr>
        <w:t xml:space="preserve"> Федеральным законом «Об образовании в Российской Федерации» от 29 декабря 2012 г. № 273-Ф3;</w:t>
      </w:r>
    </w:p>
    <w:p w:rsidR="004A2542" w:rsidRPr="00F84156" w:rsidRDefault="004A2542" w:rsidP="004A254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156">
        <w:rPr>
          <w:rFonts w:ascii="Times New Roman" w:eastAsia="Times New Roman" w:hAnsi="Times New Roman"/>
          <w:sz w:val="28"/>
          <w:szCs w:val="28"/>
        </w:rPr>
        <w:t>Федеральными государственными образовательными стандартами среднего профессионального образования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4A2542" w:rsidRDefault="004A2542" w:rsidP="004A2542">
      <w:pPr>
        <w:pStyle w:val="a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6F06">
        <w:rPr>
          <w:rFonts w:ascii="Times New Roman" w:hAnsi="Times New Roman"/>
          <w:sz w:val="28"/>
          <w:szCs w:val="28"/>
        </w:rPr>
        <w:sym w:font="Symbol" w:char="F02D"/>
      </w:r>
      <w:r w:rsidRPr="00906F06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Российской Федерации «</w:t>
      </w:r>
      <w:r w:rsidRPr="00C56D68">
        <w:rPr>
          <w:rFonts w:ascii="Times New Roman" w:hAnsi="Times New Roman"/>
          <w:sz w:val="28"/>
          <w:szCs w:val="28"/>
        </w:rPr>
        <w:t>Об утверждении порядка организации и осуществления образовательной деятельности по дополнительным профессиональным программам</w:t>
      </w:r>
      <w:r w:rsidRPr="00906F06">
        <w:rPr>
          <w:rFonts w:ascii="Times New Roman" w:hAnsi="Times New Roman"/>
          <w:sz w:val="28"/>
          <w:szCs w:val="28"/>
        </w:rPr>
        <w:t xml:space="preserve">» от </w:t>
      </w:r>
      <w:r>
        <w:rPr>
          <w:rFonts w:ascii="Times New Roman" w:hAnsi="Times New Roman"/>
          <w:sz w:val="28"/>
          <w:szCs w:val="28"/>
        </w:rPr>
        <w:t>1</w:t>
      </w:r>
      <w:r w:rsidRPr="00906F06">
        <w:rPr>
          <w:rFonts w:ascii="Times New Roman" w:hAnsi="Times New Roman"/>
          <w:sz w:val="28"/>
          <w:szCs w:val="28"/>
        </w:rPr>
        <w:t xml:space="preserve"> ию</w:t>
      </w:r>
      <w:r>
        <w:rPr>
          <w:rFonts w:ascii="Times New Roman" w:hAnsi="Times New Roman"/>
          <w:sz w:val="28"/>
          <w:szCs w:val="28"/>
        </w:rPr>
        <w:t>ля 2013 г. № 499</w:t>
      </w:r>
      <w:r w:rsidRPr="00906F06">
        <w:rPr>
          <w:rFonts w:ascii="Times New Roman" w:hAnsi="Times New Roman"/>
          <w:sz w:val="28"/>
          <w:szCs w:val="28"/>
        </w:rPr>
        <w:t>;</w:t>
      </w:r>
    </w:p>
    <w:p w:rsidR="004A2542" w:rsidRPr="00906F06" w:rsidRDefault="004A2542" w:rsidP="004A2542">
      <w:pPr>
        <w:pStyle w:val="a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6F06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>У</w:t>
      </w:r>
      <w:r w:rsidRPr="00906F06">
        <w:rPr>
          <w:rFonts w:ascii="Times New Roman" w:hAnsi="Times New Roman"/>
          <w:sz w:val="28"/>
          <w:szCs w:val="28"/>
        </w:rPr>
        <w:t>ставом КГБПОУ «</w:t>
      </w:r>
      <w:r>
        <w:rPr>
          <w:rFonts w:ascii="Times New Roman" w:hAnsi="Times New Roman"/>
          <w:sz w:val="28"/>
          <w:szCs w:val="28"/>
        </w:rPr>
        <w:t>Ребрихинский лицей профессионального образования</w:t>
      </w:r>
      <w:r w:rsidRPr="00906F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Лицей).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</w:t>
      </w:r>
      <w:r w:rsidRPr="00C56D68">
        <w:rPr>
          <w:rFonts w:ascii="Times New Roman" w:hAnsi="Times New Roman" w:cs="Times New Roman"/>
          <w:sz w:val="28"/>
          <w:szCs w:val="28"/>
        </w:rPr>
        <w:t xml:space="preserve">тоговая аттестация слушателей, завершающих </w:t>
      </w:r>
      <w:proofErr w:type="gramStart"/>
      <w:r w:rsidRPr="00C56D68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C56D68">
        <w:rPr>
          <w:rFonts w:ascii="Times New Roman" w:hAnsi="Times New Roman" w:cs="Times New Roman"/>
          <w:sz w:val="28"/>
          <w:szCs w:val="28"/>
        </w:rPr>
        <w:t xml:space="preserve"> по дополнительным образовательным программам, является обязательной.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Итоговая аттестация представляет собой форму оценки степени и уровня освоения слушателями дополнительной профессиональной программы.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Целью итоговой аттестации является определение уровня знаний и умений специалистов, завершивших обучение в </w:t>
      </w:r>
      <w:r>
        <w:rPr>
          <w:rFonts w:ascii="Times New Roman" w:hAnsi="Times New Roman" w:cs="Times New Roman"/>
          <w:sz w:val="28"/>
          <w:szCs w:val="28"/>
        </w:rPr>
        <w:t>Лицее</w:t>
      </w:r>
      <w:r w:rsidRPr="00C56D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Итоговая аттестация проводится на основе принципов объективности и независимости оценки качества подготовки слушателей.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Итоговая аттестация слушателей осуществляется комиссиями, организуемыми в </w:t>
      </w:r>
      <w:r>
        <w:rPr>
          <w:rFonts w:ascii="Times New Roman" w:hAnsi="Times New Roman" w:cs="Times New Roman"/>
          <w:sz w:val="28"/>
          <w:szCs w:val="28"/>
        </w:rPr>
        <w:t>Лицее</w:t>
      </w:r>
      <w:r w:rsidRPr="00C56D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Итоговая аттестация слушателей предусматривает выдачу соответствующих документов в зависимости от сроков и вида дополнительной профессиональной программы. </w:t>
      </w:r>
    </w:p>
    <w:p w:rsidR="004A2542" w:rsidRDefault="004A2542" w:rsidP="004A2542">
      <w:pPr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514">
        <w:rPr>
          <w:rFonts w:ascii="Times New Roman" w:hAnsi="Times New Roman" w:cs="Times New Roman"/>
          <w:b/>
          <w:sz w:val="28"/>
          <w:szCs w:val="28"/>
        </w:rPr>
        <w:lastRenderedPageBreak/>
        <w:t>2. Создание</w:t>
      </w:r>
      <w:r w:rsidR="009902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514">
        <w:rPr>
          <w:rFonts w:ascii="Times New Roman" w:hAnsi="Times New Roman" w:cs="Times New Roman"/>
          <w:b/>
          <w:sz w:val="28"/>
          <w:szCs w:val="28"/>
        </w:rPr>
        <w:t>комиссии по итоговой аттестации</w:t>
      </w:r>
    </w:p>
    <w:p w:rsidR="004A2542" w:rsidRPr="00A96514" w:rsidRDefault="004A2542" w:rsidP="004A2542">
      <w:pPr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6D68">
        <w:rPr>
          <w:rFonts w:ascii="Times New Roman" w:hAnsi="Times New Roman" w:cs="Times New Roman"/>
          <w:sz w:val="28"/>
          <w:szCs w:val="28"/>
        </w:rPr>
        <w:t xml:space="preserve"> Комиссия организуется по каждой</w:t>
      </w:r>
      <w:r>
        <w:rPr>
          <w:rFonts w:ascii="Times New Roman" w:hAnsi="Times New Roman" w:cs="Times New Roman"/>
          <w:sz w:val="28"/>
          <w:szCs w:val="28"/>
        </w:rPr>
        <w:t xml:space="preserve"> профессии (</w:t>
      </w:r>
      <w:r w:rsidRPr="00C56D68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 дополнительной профессиональной программе, реализуемой </w:t>
      </w:r>
      <w:r>
        <w:rPr>
          <w:rFonts w:ascii="Times New Roman" w:hAnsi="Times New Roman" w:cs="Times New Roman"/>
          <w:sz w:val="28"/>
          <w:szCs w:val="28"/>
        </w:rPr>
        <w:t>Лицеем</w:t>
      </w:r>
      <w:r w:rsidRPr="00C56D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Основные функции комиссии: </w:t>
      </w:r>
    </w:p>
    <w:p w:rsidR="004A2542" w:rsidRPr="00A96514" w:rsidRDefault="004A2542" w:rsidP="004A2542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6514">
        <w:rPr>
          <w:rFonts w:ascii="Times New Roman" w:hAnsi="Times New Roman"/>
          <w:sz w:val="28"/>
          <w:szCs w:val="28"/>
        </w:rPr>
        <w:t xml:space="preserve">комплексная оценка уровня знаний слушателей с учетом целей обучения, вида дополнительной профессиональной программы; </w:t>
      </w:r>
    </w:p>
    <w:p w:rsidR="004A2542" w:rsidRPr="00A96514" w:rsidRDefault="004A2542" w:rsidP="004A2542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6514">
        <w:rPr>
          <w:rFonts w:ascii="Times New Roman" w:hAnsi="Times New Roman"/>
          <w:sz w:val="28"/>
          <w:szCs w:val="28"/>
        </w:rPr>
        <w:t xml:space="preserve">разработка рекомендаций по совершенствованию обучения слушателей.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Комиссия руководствуется в своей деятельности настоящим Положением и учебно-методической документацией, разработанной </w:t>
      </w:r>
      <w:r>
        <w:rPr>
          <w:rFonts w:ascii="Times New Roman" w:hAnsi="Times New Roman" w:cs="Times New Roman"/>
          <w:sz w:val="28"/>
          <w:szCs w:val="28"/>
        </w:rPr>
        <w:t>Лицеем</w:t>
      </w:r>
      <w:r w:rsidRPr="00C56D68">
        <w:rPr>
          <w:rFonts w:ascii="Times New Roman" w:hAnsi="Times New Roman" w:cs="Times New Roman"/>
          <w:sz w:val="28"/>
          <w:szCs w:val="28"/>
        </w:rPr>
        <w:t xml:space="preserve"> на основе требований к содержанию дополнительных профессиональных программ, а также квалификационными требованиями к специалистам со средним профессиональным образованием.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Состав комиссии формируется из числа преподавателей и специалистов </w:t>
      </w:r>
    </w:p>
    <w:p w:rsidR="004A2542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Лицея</w:t>
      </w:r>
      <w:r w:rsidRPr="00C56D68">
        <w:rPr>
          <w:rFonts w:ascii="Times New Roman" w:hAnsi="Times New Roman" w:cs="Times New Roman"/>
          <w:sz w:val="28"/>
          <w:szCs w:val="28"/>
        </w:rPr>
        <w:t xml:space="preserve">, по профилю осваиваемой слушателями программы. </w:t>
      </w:r>
    </w:p>
    <w:p w:rsidR="004A2542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>2.5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Комиссию возглавляет председатель, который организует и контролирует ее деятельность, обеспечивает единство требований, предъявляемых к слушателям.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A2542" w:rsidRDefault="004A2542" w:rsidP="004A2542">
      <w:pPr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51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96514">
        <w:rPr>
          <w:rFonts w:ascii="Times New Roman" w:hAnsi="Times New Roman" w:cs="Times New Roman"/>
          <w:b/>
          <w:sz w:val="28"/>
          <w:szCs w:val="28"/>
        </w:rPr>
        <w:t xml:space="preserve"> Порядок проведения итоговой аттестации</w:t>
      </w:r>
    </w:p>
    <w:p w:rsidR="004A2542" w:rsidRPr="00C56D68" w:rsidRDefault="004A2542" w:rsidP="004A2542">
      <w:pPr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6D68">
        <w:rPr>
          <w:rFonts w:ascii="Times New Roman" w:hAnsi="Times New Roman" w:cs="Times New Roman"/>
          <w:sz w:val="28"/>
          <w:szCs w:val="28"/>
        </w:rPr>
        <w:t xml:space="preserve"> Форма и условия проведения аттестационных испытаний, входящих в итоговую аттестацию, определяются </w:t>
      </w:r>
      <w:r>
        <w:rPr>
          <w:rFonts w:ascii="Times New Roman" w:hAnsi="Times New Roman" w:cs="Times New Roman"/>
          <w:sz w:val="28"/>
          <w:szCs w:val="28"/>
        </w:rPr>
        <w:t>Лицеем</w:t>
      </w:r>
      <w:r w:rsidRPr="00C56D68">
        <w:rPr>
          <w:rFonts w:ascii="Times New Roman" w:hAnsi="Times New Roman" w:cs="Times New Roman"/>
          <w:sz w:val="28"/>
          <w:szCs w:val="28"/>
        </w:rPr>
        <w:t xml:space="preserve"> самостоятельно и доводятся до сведения слушателей в день зачисления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 Слушатели обеспечиваются: контрольно-измерительными материалами,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 xml:space="preserve">необходимыми для подготовки к итоговой аттестации (учебно-методическими комплексами для выполнения домашних заданий, комплектами заданий в тестовой форме для самоподготовки, перечнем экзаменационных вопросов, тем рефератов, перечнем обязательных практических навыков и др.).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56D68">
        <w:rPr>
          <w:rFonts w:ascii="Times New Roman" w:hAnsi="Times New Roman" w:cs="Times New Roman"/>
          <w:sz w:val="28"/>
          <w:szCs w:val="28"/>
        </w:rPr>
        <w:t xml:space="preserve">К итоговой аттестации допускаются лица, освоившие в полном объёме соответствующую дополнительную профессиональную программу.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56D68">
        <w:rPr>
          <w:rFonts w:ascii="Times New Roman" w:hAnsi="Times New Roman" w:cs="Times New Roman"/>
          <w:sz w:val="28"/>
          <w:szCs w:val="28"/>
        </w:rPr>
        <w:t xml:space="preserve"> Аттестационные испытания, включенные в итоговую аттестацию, не могут быть заменены оценкой уровня знаний на основе текущего контроля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 xml:space="preserve">знаний успеваемости. Результаты итоговой аттестации оформляются </w:t>
      </w:r>
      <w:r>
        <w:rPr>
          <w:rFonts w:ascii="Times New Roman" w:hAnsi="Times New Roman" w:cs="Times New Roman"/>
          <w:sz w:val="28"/>
          <w:szCs w:val="28"/>
        </w:rPr>
        <w:t>протоколом</w:t>
      </w:r>
      <w:r w:rsidRPr="00C56D68">
        <w:rPr>
          <w:rFonts w:ascii="Times New Roman" w:hAnsi="Times New Roman" w:cs="Times New Roman"/>
          <w:sz w:val="28"/>
          <w:szCs w:val="28"/>
        </w:rPr>
        <w:t xml:space="preserve"> комиссии по итоговой аттестации, котор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56D68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членами комиссии. Итоговая аттестация проводится на открытых заседаниях комиссии с участием не менее двух третей её состава.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C56D68">
        <w:rPr>
          <w:rFonts w:ascii="Times New Roman" w:hAnsi="Times New Roman" w:cs="Times New Roman"/>
          <w:sz w:val="28"/>
          <w:szCs w:val="28"/>
        </w:rPr>
        <w:t xml:space="preserve"> Решение комиссии по итоговой аттестации принимается на закрытых заседаниях простым большинством голосов членов комиссии, участвующих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 xml:space="preserve">в заседании. При равном числе голосов голос председателя является решающим.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сразу же и сообщается слушателю в день сдачи экзамена.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C56D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C56D68">
        <w:rPr>
          <w:rFonts w:ascii="Times New Roman" w:hAnsi="Times New Roman" w:cs="Times New Roman"/>
          <w:sz w:val="28"/>
          <w:szCs w:val="28"/>
        </w:rPr>
        <w:t xml:space="preserve"> Лицам, успешно освоившим соответствующую дополнительную профессиональную программу и прошедшим итоговую аттестацию, выдается 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56D68">
        <w:rPr>
          <w:rFonts w:ascii="Times New Roman" w:hAnsi="Times New Roman" w:cs="Times New Roman"/>
          <w:sz w:val="28"/>
          <w:szCs w:val="28"/>
        </w:rPr>
        <w:t xml:space="preserve">диплом и (или) удостоверение о повышении квалификации </w:t>
      </w:r>
      <w:r>
        <w:rPr>
          <w:rFonts w:ascii="Times New Roman" w:hAnsi="Times New Roman" w:cs="Times New Roman"/>
          <w:sz w:val="28"/>
          <w:szCs w:val="28"/>
        </w:rPr>
        <w:t>установленного образца.</w:t>
      </w:r>
    </w:p>
    <w:p w:rsidR="004A2542" w:rsidRPr="00C56D68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Лицам, не прошедшим </w:t>
      </w:r>
      <w:r w:rsidRPr="00C56D68">
        <w:rPr>
          <w:rFonts w:ascii="Times New Roman" w:hAnsi="Times New Roman" w:cs="Times New Roman"/>
          <w:sz w:val="28"/>
          <w:szCs w:val="28"/>
        </w:rPr>
        <w:t>итогов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56D68">
        <w:rPr>
          <w:rFonts w:ascii="Times New Roman" w:hAnsi="Times New Roman" w:cs="Times New Roman"/>
          <w:sz w:val="28"/>
          <w:szCs w:val="28"/>
        </w:rPr>
        <w:t xml:space="preserve"> аттестаци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56D68">
        <w:rPr>
          <w:rFonts w:ascii="Times New Roman" w:hAnsi="Times New Roman" w:cs="Times New Roman"/>
          <w:sz w:val="28"/>
          <w:szCs w:val="28"/>
        </w:rPr>
        <w:t>, предоставляется возможность сдать повторно, в сроки, определяемые комиссией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2542" w:rsidRDefault="004A2542" w:rsidP="004A2542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56D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C56D68">
        <w:rPr>
          <w:rFonts w:ascii="Times New Roman" w:hAnsi="Times New Roman" w:cs="Times New Roman"/>
          <w:sz w:val="28"/>
          <w:szCs w:val="28"/>
        </w:rPr>
        <w:t>Лица, не выдержавши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56D68">
        <w:rPr>
          <w:rFonts w:ascii="Times New Roman" w:hAnsi="Times New Roman" w:cs="Times New Roman"/>
          <w:sz w:val="28"/>
          <w:szCs w:val="28"/>
        </w:rPr>
        <w:t xml:space="preserve"> итоговую аттестацию</w:t>
      </w:r>
      <w:r w:rsidR="00B1077B">
        <w:rPr>
          <w:rFonts w:ascii="Times New Roman" w:hAnsi="Times New Roman" w:cs="Times New Roman"/>
          <w:sz w:val="28"/>
          <w:szCs w:val="28"/>
        </w:rPr>
        <w:t>,</w:t>
      </w:r>
      <w:r w:rsidRPr="00C56D68">
        <w:rPr>
          <w:rFonts w:ascii="Times New Roman" w:hAnsi="Times New Roman" w:cs="Times New Roman"/>
          <w:sz w:val="28"/>
          <w:szCs w:val="28"/>
        </w:rPr>
        <w:t xml:space="preserve"> </w:t>
      </w:r>
      <w:r w:rsidR="00B1077B">
        <w:rPr>
          <w:rFonts w:ascii="Times New Roman" w:hAnsi="Times New Roman" w:cs="Times New Roman"/>
          <w:sz w:val="28"/>
          <w:szCs w:val="28"/>
        </w:rPr>
        <w:t xml:space="preserve">отчисляются из Лицея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077B">
        <w:rPr>
          <w:rFonts w:ascii="Times New Roman" w:hAnsi="Times New Roman" w:cs="Times New Roman"/>
          <w:sz w:val="28"/>
          <w:szCs w:val="28"/>
        </w:rPr>
        <w:t>риказом директора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7C3" w:rsidRDefault="00D467C3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4A2542">
      <w:pPr>
        <w:ind w:left="0"/>
      </w:pPr>
    </w:p>
    <w:p w:rsidR="00870406" w:rsidRDefault="00870406" w:rsidP="00870406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Лист согласования</w:t>
      </w:r>
    </w:p>
    <w:p w:rsidR="00870406" w:rsidRDefault="00870406" w:rsidP="00870406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СОГЛАСОВАНО: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</w:t>
      </w:r>
      <w:proofErr w:type="gramStart"/>
      <w:r>
        <w:rPr>
          <w:rFonts w:ascii="Times New Roman" w:eastAsia="Calibri" w:hAnsi="Times New Roman"/>
          <w:sz w:val="28"/>
          <w:szCs w:val="28"/>
        </w:rPr>
        <w:t>УПР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В.А. Алпатов 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 «__» _____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УВР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Е.Н. </w:t>
      </w:r>
      <w:proofErr w:type="spellStart"/>
      <w:r>
        <w:rPr>
          <w:rFonts w:ascii="Times New Roman" w:eastAsia="Calibri" w:hAnsi="Times New Roman"/>
          <w:sz w:val="28"/>
          <w:szCs w:val="28"/>
        </w:rPr>
        <w:t>Будрис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     «__»_____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ООД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Т.Ю. </w:t>
      </w:r>
      <w:proofErr w:type="spellStart"/>
      <w:r>
        <w:rPr>
          <w:rFonts w:ascii="Times New Roman" w:eastAsia="Calibri" w:hAnsi="Times New Roman"/>
          <w:sz w:val="28"/>
          <w:szCs w:val="28"/>
        </w:rPr>
        <w:t>Загоруйко</w:t>
      </w:r>
      <w:proofErr w:type="spellEnd"/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        «__»_____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Главный бухгалтер      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eastAsia="Calibri" w:hAnsi="Times New Roman"/>
          <w:sz w:val="28"/>
          <w:szCs w:val="28"/>
        </w:rPr>
        <w:t>Стребкова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870406" w:rsidRDefault="00870406" w:rsidP="008704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«__»</w:t>
      </w:r>
      <w:r w:rsidR="009902CA">
        <w:rPr>
          <w:rFonts w:ascii="Times New Roman" w:eastAsia="Calibri" w:hAnsi="Times New Roman"/>
          <w:sz w:val="28"/>
          <w:szCs w:val="28"/>
        </w:rPr>
        <w:t xml:space="preserve"> 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Старший мастер         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Д.В. Дьяченко 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                          «__»____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УМР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Т.Н. </w:t>
      </w:r>
      <w:proofErr w:type="spellStart"/>
      <w:r>
        <w:rPr>
          <w:rFonts w:ascii="Times New Roman" w:eastAsia="Calibri" w:hAnsi="Times New Roman"/>
          <w:sz w:val="28"/>
          <w:szCs w:val="28"/>
        </w:rPr>
        <w:t>Голятина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</w:t>
      </w:r>
      <w:r w:rsidR="009902CA">
        <w:rPr>
          <w:rFonts w:ascii="Times New Roman" w:eastAsia="Calibri" w:hAnsi="Times New Roman"/>
          <w:sz w:val="28"/>
          <w:szCs w:val="28"/>
        </w:rPr>
        <w:t xml:space="preserve">    «__» ____</w:t>
      </w:r>
      <w:r>
        <w:rPr>
          <w:rFonts w:ascii="Times New Roman" w:eastAsia="Calibri" w:hAnsi="Times New Roman"/>
          <w:sz w:val="28"/>
          <w:szCs w:val="28"/>
        </w:rPr>
        <w:t xml:space="preserve"> 201_ г.</w:t>
      </w:r>
    </w:p>
    <w:p w:rsidR="00870406" w:rsidRDefault="00870406" w:rsidP="00870406">
      <w:pPr>
        <w:spacing w:after="0"/>
        <w:rPr>
          <w:rFonts w:ascii="Times New Roman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9902CA" w:rsidRDefault="009902CA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9902CA" w:rsidRDefault="009902CA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870406" w:rsidRDefault="00870406" w:rsidP="00870406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Лист внесения изменений </w:t>
      </w:r>
    </w:p>
    <w:p w:rsidR="00870406" w:rsidRDefault="00870406" w:rsidP="00870406">
      <w:pPr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70"/>
        <w:gridCol w:w="2670"/>
        <w:gridCol w:w="2670"/>
        <w:gridCol w:w="2670"/>
      </w:tblGrid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70406" w:rsidRDefault="0087040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Номер</w:t>
            </w:r>
          </w:p>
          <w:p w:rsidR="00870406" w:rsidRDefault="0087040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изменения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870406" w:rsidRDefault="0087040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Дата внесения</w:t>
            </w:r>
          </w:p>
          <w:p w:rsidR="00870406" w:rsidRDefault="0087040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изменения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870406" w:rsidRDefault="00870406">
            <w:pPr>
              <w:spacing w:line="276" w:lineRule="auto"/>
              <w:ind w:left="9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Кем утверждено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870406" w:rsidRDefault="0087040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Примечание</w:t>
            </w: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0406" w:rsidTr="00870406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0406" w:rsidRDefault="0087040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70406" w:rsidRDefault="00870406" w:rsidP="00870406">
      <w:pPr>
        <w:rPr>
          <w:rFonts w:ascii="Calibri" w:eastAsia="Times New Roman" w:hAnsi="Calibri"/>
        </w:rPr>
      </w:pPr>
    </w:p>
    <w:p w:rsidR="00870406" w:rsidRDefault="00870406" w:rsidP="004A2542">
      <w:pPr>
        <w:ind w:left="0"/>
      </w:pPr>
    </w:p>
    <w:sectPr w:rsidR="00870406" w:rsidSect="004A254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B7520"/>
    <w:multiLevelType w:val="hybridMultilevel"/>
    <w:tmpl w:val="793218FA"/>
    <w:lvl w:ilvl="0" w:tplc="C46A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42"/>
    <w:rsid w:val="00036950"/>
    <w:rsid w:val="00081CB7"/>
    <w:rsid w:val="001A70F6"/>
    <w:rsid w:val="00296615"/>
    <w:rsid w:val="002A7517"/>
    <w:rsid w:val="002E43F1"/>
    <w:rsid w:val="00456FCC"/>
    <w:rsid w:val="004A2542"/>
    <w:rsid w:val="00722B04"/>
    <w:rsid w:val="00835637"/>
    <w:rsid w:val="00854410"/>
    <w:rsid w:val="00870406"/>
    <w:rsid w:val="0096451C"/>
    <w:rsid w:val="0097078B"/>
    <w:rsid w:val="0098028B"/>
    <w:rsid w:val="009902CA"/>
    <w:rsid w:val="009D102E"/>
    <w:rsid w:val="00AD768E"/>
    <w:rsid w:val="00B1077B"/>
    <w:rsid w:val="00C21B40"/>
    <w:rsid w:val="00C33F94"/>
    <w:rsid w:val="00D45839"/>
    <w:rsid w:val="00D467C3"/>
    <w:rsid w:val="00DE386A"/>
    <w:rsid w:val="00E17033"/>
    <w:rsid w:val="00EC0A91"/>
    <w:rsid w:val="00FC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42"/>
    <w:pPr>
      <w:spacing w:line="276" w:lineRule="auto"/>
      <w:contextualSpacing/>
      <w:jc w:val="left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4A2542"/>
    <w:pPr>
      <w:spacing w:after="0"/>
      <w:ind w:left="-851"/>
      <w:jc w:val="left"/>
    </w:pPr>
  </w:style>
  <w:style w:type="table" w:styleId="a5">
    <w:name w:val="Table Grid"/>
    <w:basedOn w:val="a1"/>
    <w:rsid w:val="004A2542"/>
    <w:pPr>
      <w:spacing w:after="0"/>
      <w:ind w:left="-851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A2542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2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2016-03-19T07:18:00Z</dcterms:created>
  <dcterms:modified xsi:type="dcterms:W3CDTF">2016-03-19T07:18:00Z</dcterms:modified>
</cp:coreProperties>
</file>